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A860" w14:textId="02BD0F76" w:rsidR="00896B72"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1</w:t>
      </w:r>
      <w:r>
        <w:rPr>
          <w:rFonts w:ascii="Times New Roman" w:hAnsi="Times New Roman" w:cs="Times New Roman"/>
          <w:b/>
          <w:bCs/>
        </w:rPr>
        <w:t>:</w:t>
      </w:r>
      <w:r>
        <w:rPr>
          <w:rFonts w:ascii="Times New Roman" w:hAnsi="Times New Roman" w:cs="Times New Roman"/>
        </w:rPr>
        <w:t xml:space="preserve"> </w:t>
      </w:r>
      <w:r w:rsidR="00823604" w:rsidRPr="00332C4D">
        <w:rPr>
          <w:rFonts w:ascii="Times New Roman" w:hAnsi="Times New Roman" w:cs="Times New Roman"/>
        </w:rPr>
        <w:t>Electricals works missing in the RFP</w:t>
      </w:r>
    </w:p>
    <w:p w14:paraId="0BA0D8E3" w14:textId="4EFA7459" w:rsidR="00823604" w:rsidRPr="004044AA" w:rsidRDefault="00823604" w:rsidP="00823604">
      <w:pPr>
        <w:rPr>
          <w:rFonts w:ascii="Times New Roman" w:hAnsi="Times New Roman" w:cs="Times New Roman"/>
          <w:color w:val="EE0000"/>
        </w:rPr>
      </w:pPr>
      <w:r w:rsidRPr="004044AA">
        <w:rPr>
          <w:rFonts w:ascii="Times New Roman" w:hAnsi="Times New Roman" w:cs="Times New Roman"/>
          <w:color w:val="EE0000"/>
        </w:rPr>
        <w:t>Answers- Tenderers are required to provide quotes for the electrical layout based on the “ELECTRICAL PLANS” provided</w:t>
      </w:r>
    </w:p>
    <w:p w14:paraId="4BDD9AB8" w14:textId="1F20E0EE" w:rsidR="00823604"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2</w:t>
      </w:r>
      <w:r>
        <w:rPr>
          <w:rFonts w:ascii="Times New Roman" w:hAnsi="Times New Roman" w:cs="Times New Roman"/>
          <w:b/>
          <w:bCs/>
        </w:rPr>
        <w:t>:</w:t>
      </w:r>
      <w:r>
        <w:rPr>
          <w:rFonts w:ascii="Times New Roman" w:hAnsi="Times New Roman" w:cs="Times New Roman"/>
        </w:rPr>
        <w:t xml:space="preserve"> </w:t>
      </w:r>
      <w:r w:rsidR="00823604" w:rsidRPr="00332C4D">
        <w:rPr>
          <w:rFonts w:ascii="Times New Roman" w:hAnsi="Times New Roman" w:cs="Times New Roman"/>
        </w:rPr>
        <w:t xml:space="preserve">Wind load of the </w:t>
      </w:r>
      <w:r w:rsidR="0013128F" w:rsidRPr="00332C4D">
        <w:rPr>
          <w:rFonts w:ascii="Times New Roman" w:hAnsi="Times New Roman" w:cs="Times New Roman"/>
        </w:rPr>
        <w:t>building.</w:t>
      </w:r>
    </w:p>
    <w:p w14:paraId="70671324" w14:textId="77777777" w:rsidR="00332C4D" w:rsidRDefault="00823604" w:rsidP="00332C4D">
      <w:pPr>
        <w:rPr>
          <w:rFonts w:ascii="Times New Roman" w:hAnsi="Times New Roman" w:cs="Times New Roman"/>
          <w:color w:val="EE0000"/>
        </w:rPr>
      </w:pPr>
      <w:r w:rsidRPr="004044AA">
        <w:rPr>
          <w:rFonts w:ascii="Times New Roman" w:hAnsi="Times New Roman" w:cs="Times New Roman"/>
          <w:color w:val="EE0000"/>
        </w:rPr>
        <w:t xml:space="preserve">Answer- This is the bidder's responsibility to assess the concept design, do calculations based on the Building Code and relevant standards. This is the bidder's engineers’ job to do the calculations and site condition assessments. However, Extract of the building code B1 for structural provisions is attached herewith for the bidder's reference to use where they see suit. Anything beyond these provisions will be justified by the bidder's qualified </w:t>
      </w:r>
      <w:proofErr w:type="gramStart"/>
      <w:r w:rsidRPr="004044AA">
        <w:rPr>
          <w:rFonts w:ascii="Times New Roman" w:hAnsi="Times New Roman" w:cs="Times New Roman"/>
          <w:color w:val="EE0000"/>
        </w:rPr>
        <w:t>engineers</w:t>
      </w:r>
      <w:proofErr w:type="gramEnd"/>
      <w:r w:rsidRPr="004044AA">
        <w:rPr>
          <w:rFonts w:ascii="Times New Roman" w:hAnsi="Times New Roman" w:cs="Times New Roman"/>
          <w:color w:val="EE0000"/>
        </w:rPr>
        <w:t xml:space="preserve"> structural calculations and assessments.</w:t>
      </w:r>
      <w:r w:rsidR="00A3426C" w:rsidRPr="004044AA">
        <w:rPr>
          <w:rFonts w:ascii="Times New Roman" w:hAnsi="Times New Roman" w:cs="Times New Roman"/>
          <w:color w:val="EE0000"/>
        </w:rPr>
        <w:t xml:space="preserve"> Please also refer to the attached “Structural provision incl wind load” for further information</w:t>
      </w:r>
    </w:p>
    <w:p w14:paraId="1DDB9731" w14:textId="42995996" w:rsidR="00823604" w:rsidRPr="00332C4D" w:rsidRDefault="00332C4D" w:rsidP="00F82D7B">
      <w:pPr>
        <w:spacing w:after="0"/>
        <w:rPr>
          <w:rFonts w:ascii="Times New Roman" w:hAnsi="Times New Roman" w:cs="Times New Roman"/>
          <w:color w:val="EE0000"/>
        </w:rPr>
      </w:pPr>
      <w:r w:rsidRPr="00332C4D">
        <w:rPr>
          <w:rFonts w:ascii="Times New Roman" w:hAnsi="Times New Roman" w:cs="Times New Roman"/>
          <w:b/>
          <w:bCs/>
        </w:rPr>
        <w:t>Question 3</w:t>
      </w:r>
      <w:r>
        <w:rPr>
          <w:rFonts w:ascii="Times New Roman" w:hAnsi="Times New Roman" w:cs="Times New Roman"/>
        </w:rPr>
        <w:t>: D</w:t>
      </w:r>
      <w:r w:rsidR="00823604" w:rsidRPr="00332C4D">
        <w:rPr>
          <w:rFonts w:ascii="Times New Roman" w:hAnsi="Times New Roman" w:cs="Times New Roman"/>
        </w:rPr>
        <w:t xml:space="preserve">o you need the thermal insulation for the </w:t>
      </w:r>
      <w:r w:rsidR="007561B3" w:rsidRPr="00332C4D">
        <w:rPr>
          <w:rFonts w:ascii="Times New Roman" w:hAnsi="Times New Roman" w:cs="Times New Roman"/>
        </w:rPr>
        <w:t>roofing,</w:t>
      </w:r>
      <w:r w:rsidR="00823604" w:rsidRPr="00332C4D">
        <w:rPr>
          <w:rFonts w:ascii="Times New Roman" w:hAnsi="Times New Roman" w:cs="Times New Roman"/>
        </w:rPr>
        <w:t xml:space="preserve"> pls? Considering the office or living </w:t>
      </w:r>
      <w:r w:rsidR="007561B3" w:rsidRPr="00332C4D">
        <w:rPr>
          <w:rFonts w:ascii="Times New Roman" w:hAnsi="Times New Roman" w:cs="Times New Roman"/>
        </w:rPr>
        <w:t>use,</w:t>
      </w:r>
      <w:r w:rsidR="00823604" w:rsidRPr="00332C4D">
        <w:rPr>
          <w:rFonts w:ascii="Times New Roman" w:hAnsi="Times New Roman" w:cs="Times New Roman"/>
        </w:rPr>
        <w:t xml:space="preserve"> it might not be suitable to only use the metal sheet for the roofing cladding. </w:t>
      </w:r>
    </w:p>
    <w:p w14:paraId="321B64F5" w14:textId="4BAE9687" w:rsidR="00823604" w:rsidRPr="00823604" w:rsidRDefault="00823604" w:rsidP="00823604">
      <w:pPr>
        <w:rPr>
          <w:rFonts w:ascii="Times New Roman" w:hAnsi="Times New Roman" w:cs="Times New Roman"/>
          <w:color w:val="EE0000"/>
        </w:rPr>
      </w:pPr>
      <w:r w:rsidRPr="004044AA">
        <w:rPr>
          <w:rFonts w:ascii="Times New Roman" w:hAnsi="Times New Roman" w:cs="Times New Roman"/>
          <w:color w:val="EE0000"/>
        </w:rPr>
        <w:t>Answer- Yes, including roof insulation with all the necessary accessories. </w:t>
      </w:r>
    </w:p>
    <w:p w14:paraId="4C56A1FC" w14:textId="167EC31F" w:rsidR="00823604"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4</w:t>
      </w:r>
      <w:r>
        <w:rPr>
          <w:rFonts w:ascii="Times New Roman" w:hAnsi="Times New Roman" w:cs="Times New Roman"/>
          <w:b/>
          <w:bCs/>
        </w:rPr>
        <w:t>:</w:t>
      </w:r>
      <w:r>
        <w:rPr>
          <w:rFonts w:ascii="Times New Roman" w:hAnsi="Times New Roman" w:cs="Times New Roman"/>
        </w:rPr>
        <w:t xml:space="preserve"> </w:t>
      </w:r>
      <w:r w:rsidR="00823604" w:rsidRPr="00332C4D">
        <w:rPr>
          <w:rFonts w:ascii="Times New Roman" w:hAnsi="Times New Roman" w:cs="Times New Roman"/>
        </w:rPr>
        <w:t xml:space="preserve">As for the wall </w:t>
      </w:r>
      <w:r w:rsidR="007561B3" w:rsidRPr="00332C4D">
        <w:rPr>
          <w:rFonts w:ascii="Times New Roman" w:hAnsi="Times New Roman" w:cs="Times New Roman"/>
        </w:rPr>
        <w:t>cladding,</w:t>
      </w:r>
      <w:r w:rsidR="00823604" w:rsidRPr="00332C4D">
        <w:rPr>
          <w:rFonts w:ascii="Times New Roman" w:hAnsi="Times New Roman" w:cs="Times New Roman"/>
        </w:rPr>
        <w:t xml:space="preserve"> it is suggested to use that </w:t>
      </w:r>
      <w:r w:rsidR="00823604" w:rsidRPr="00332C4D">
        <w:rPr>
          <w:rFonts w:ascii="Times New Roman" w:hAnsi="Times New Roman" w:cs="Times New Roman"/>
          <w:b/>
          <w:bCs/>
        </w:rPr>
        <w:t>75mm EPS sandwich panel</w:t>
      </w:r>
      <w:r w:rsidR="00823604" w:rsidRPr="00332C4D">
        <w:rPr>
          <w:rFonts w:ascii="Times New Roman" w:hAnsi="Times New Roman" w:cs="Times New Roman"/>
        </w:rPr>
        <w:t> for the exterior &amp; interior wall, which we also provide for other Kiribati projects. Because that PIR sandwich panel is too expensive although it is excellent on the thermal insulation. </w:t>
      </w:r>
    </w:p>
    <w:p w14:paraId="00C2083A" w14:textId="4EC6A04F" w:rsidR="00823604" w:rsidRPr="00823604" w:rsidRDefault="00823604" w:rsidP="00823604">
      <w:pPr>
        <w:rPr>
          <w:rFonts w:ascii="Times New Roman" w:hAnsi="Times New Roman" w:cs="Times New Roman"/>
          <w:color w:val="EE0000"/>
        </w:rPr>
      </w:pPr>
      <w:r w:rsidRPr="004044AA">
        <w:rPr>
          <w:rFonts w:ascii="Times New Roman" w:hAnsi="Times New Roman" w:cs="Times New Roman"/>
          <w:color w:val="EE0000"/>
        </w:rPr>
        <w:t xml:space="preserve">Answer- It is up to the contractor to bid for any alternative </w:t>
      </w:r>
      <w:r w:rsidR="00332C4D" w:rsidRPr="004044AA">
        <w:rPr>
          <w:rFonts w:ascii="Times New Roman" w:hAnsi="Times New Roman" w:cs="Times New Roman"/>
          <w:color w:val="EE0000"/>
        </w:rPr>
        <w:t>material;</w:t>
      </w:r>
      <w:r w:rsidRPr="004044AA">
        <w:rPr>
          <w:rFonts w:ascii="Times New Roman" w:hAnsi="Times New Roman" w:cs="Times New Roman"/>
          <w:color w:val="EE0000"/>
        </w:rPr>
        <w:t xml:space="preserve"> the specification only provides the minimum requirements. In any case alternative materials specified, the bidder will provide proof that the proposed material is superior to the minimum requirement.</w:t>
      </w:r>
      <w:r w:rsidRPr="00823604">
        <w:rPr>
          <w:rFonts w:ascii="Times New Roman" w:hAnsi="Times New Roman" w:cs="Times New Roman"/>
          <w:color w:val="EE0000"/>
        </w:rPr>
        <w:t> </w:t>
      </w:r>
    </w:p>
    <w:p w14:paraId="266C7320" w14:textId="4414FCA9" w:rsidR="007561B3"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5</w:t>
      </w:r>
      <w:r>
        <w:rPr>
          <w:rFonts w:ascii="Times New Roman" w:hAnsi="Times New Roman" w:cs="Times New Roman"/>
          <w:b/>
          <w:bCs/>
        </w:rPr>
        <w:t>:</w:t>
      </w:r>
      <w:r>
        <w:rPr>
          <w:rFonts w:ascii="Times New Roman" w:hAnsi="Times New Roman" w:cs="Times New Roman"/>
        </w:rPr>
        <w:t xml:space="preserve"> </w:t>
      </w:r>
      <w:r w:rsidR="00823604" w:rsidRPr="00332C4D">
        <w:rPr>
          <w:rFonts w:ascii="Times New Roman" w:hAnsi="Times New Roman" w:cs="Times New Roman"/>
        </w:rPr>
        <w:t>Do we need to provide those electrical &amp; lighting </w:t>
      </w:r>
      <w:r w:rsidR="007561B3" w:rsidRPr="00332C4D">
        <w:rPr>
          <w:rFonts w:ascii="Times New Roman" w:hAnsi="Times New Roman" w:cs="Times New Roman"/>
        </w:rPr>
        <w:t>system,</w:t>
      </w:r>
      <w:r w:rsidR="00823604" w:rsidRPr="00332C4D">
        <w:rPr>
          <w:rFonts w:ascii="Times New Roman" w:hAnsi="Times New Roman" w:cs="Times New Roman"/>
        </w:rPr>
        <w:t xml:space="preserve"> water &amp; plumbing system for you? </w:t>
      </w:r>
    </w:p>
    <w:p w14:paraId="6EC30B3F" w14:textId="001B0980" w:rsidR="00823604" w:rsidRPr="00823604" w:rsidRDefault="007561B3" w:rsidP="00823604">
      <w:pPr>
        <w:rPr>
          <w:rFonts w:ascii="Times New Roman" w:hAnsi="Times New Roman" w:cs="Times New Roman"/>
          <w:color w:val="EE0000"/>
        </w:rPr>
      </w:pPr>
      <w:r w:rsidRPr="004044AA">
        <w:rPr>
          <w:rFonts w:ascii="Times New Roman" w:hAnsi="Times New Roman" w:cs="Times New Roman"/>
          <w:color w:val="EE0000"/>
        </w:rPr>
        <w:t xml:space="preserve">Answer- </w:t>
      </w:r>
      <w:r w:rsidR="00823604" w:rsidRPr="004044AA">
        <w:rPr>
          <w:rFonts w:ascii="Times New Roman" w:hAnsi="Times New Roman" w:cs="Times New Roman"/>
          <w:color w:val="EE0000"/>
        </w:rPr>
        <w:t>Yes and especially for electrical appliances, they should be compatible with the Public Utilities Board (</w:t>
      </w:r>
      <w:proofErr w:type="spellStart"/>
      <w:r w:rsidR="00823604" w:rsidRPr="004044AA">
        <w:rPr>
          <w:rFonts w:ascii="Times New Roman" w:hAnsi="Times New Roman" w:cs="Times New Roman"/>
          <w:color w:val="EE0000"/>
        </w:rPr>
        <w:t>PUB's</w:t>
      </w:r>
      <w:proofErr w:type="spellEnd"/>
      <w:r w:rsidR="00823604" w:rsidRPr="004044AA">
        <w:rPr>
          <w:rFonts w:ascii="Times New Roman" w:hAnsi="Times New Roman" w:cs="Times New Roman"/>
          <w:color w:val="EE0000"/>
        </w:rPr>
        <w:t>) electricity power supplied to the site. All electrical power requirements are the bidder's responsibility to inquire from the PUB. </w:t>
      </w:r>
    </w:p>
    <w:p w14:paraId="34EDDC3B" w14:textId="7F0A9299" w:rsidR="007561B3"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6</w:t>
      </w:r>
      <w:r>
        <w:rPr>
          <w:rFonts w:ascii="Times New Roman" w:hAnsi="Times New Roman" w:cs="Times New Roman"/>
          <w:b/>
          <w:bCs/>
        </w:rPr>
        <w:t>:</w:t>
      </w:r>
      <w:r>
        <w:rPr>
          <w:rFonts w:ascii="Times New Roman" w:hAnsi="Times New Roman" w:cs="Times New Roman"/>
        </w:rPr>
        <w:t xml:space="preserve"> </w:t>
      </w:r>
      <w:r w:rsidR="00823604" w:rsidRPr="00332C4D">
        <w:rPr>
          <w:rFonts w:ascii="Times New Roman" w:hAnsi="Times New Roman" w:cs="Times New Roman"/>
        </w:rPr>
        <w:t xml:space="preserve">Do you have that specification </w:t>
      </w:r>
      <w:r w:rsidR="007561B3" w:rsidRPr="00332C4D">
        <w:rPr>
          <w:rFonts w:ascii="Times New Roman" w:hAnsi="Times New Roman" w:cs="Times New Roman"/>
        </w:rPr>
        <w:t>list of</w:t>
      </w:r>
      <w:r w:rsidR="00823604" w:rsidRPr="00332C4D">
        <w:rPr>
          <w:rFonts w:ascii="Times New Roman" w:hAnsi="Times New Roman" w:cs="Times New Roman"/>
        </w:rPr>
        <w:t xml:space="preserve"> those door &amp; windows? </w:t>
      </w:r>
    </w:p>
    <w:p w14:paraId="4B935E98" w14:textId="36FB04DC" w:rsidR="00823604" w:rsidRPr="004044AA" w:rsidRDefault="007561B3" w:rsidP="007561B3">
      <w:pPr>
        <w:rPr>
          <w:rFonts w:ascii="Times New Roman" w:hAnsi="Times New Roman" w:cs="Times New Roman"/>
          <w:color w:val="EE0000"/>
        </w:rPr>
      </w:pPr>
      <w:r w:rsidRPr="004044AA">
        <w:rPr>
          <w:rFonts w:ascii="Times New Roman" w:hAnsi="Times New Roman" w:cs="Times New Roman"/>
          <w:color w:val="EE0000"/>
        </w:rPr>
        <w:t xml:space="preserve">Answer- </w:t>
      </w:r>
      <w:r w:rsidR="00823604" w:rsidRPr="004044AA">
        <w:rPr>
          <w:rFonts w:ascii="Times New Roman" w:hAnsi="Times New Roman" w:cs="Times New Roman"/>
          <w:color w:val="EE0000"/>
        </w:rPr>
        <w:t>The door and window schedule with additional notes are attached herewith</w:t>
      </w:r>
      <w:r w:rsidR="00405E0F" w:rsidRPr="004044AA">
        <w:rPr>
          <w:rFonts w:ascii="Times New Roman" w:hAnsi="Times New Roman" w:cs="Times New Roman"/>
          <w:color w:val="EE0000"/>
        </w:rPr>
        <w:t>. Refer to the</w:t>
      </w:r>
      <w:r w:rsidR="00A3426C" w:rsidRPr="004044AA">
        <w:rPr>
          <w:rFonts w:ascii="Times New Roman" w:hAnsi="Times New Roman" w:cs="Times New Roman"/>
          <w:color w:val="EE0000"/>
        </w:rPr>
        <w:t xml:space="preserve"> </w:t>
      </w:r>
      <w:r w:rsidR="00A3426C" w:rsidRPr="00967C19">
        <w:rPr>
          <w:rFonts w:ascii="Times New Roman" w:hAnsi="Times New Roman" w:cs="Times New Roman"/>
          <w:b/>
          <w:bCs/>
          <w:color w:val="EE0000"/>
        </w:rPr>
        <w:t>“addendum no.2”</w:t>
      </w:r>
      <w:r w:rsidR="00A3426C" w:rsidRPr="004044AA">
        <w:rPr>
          <w:rFonts w:ascii="Times New Roman" w:hAnsi="Times New Roman" w:cs="Times New Roman"/>
          <w:color w:val="EE0000"/>
        </w:rPr>
        <w:t xml:space="preserve"> for further information</w:t>
      </w:r>
    </w:p>
    <w:p w14:paraId="77A2A5B4" w14:textId="4D08D221" w:rsidR="009538C4" w:rsidRPr="00332C4D" w:rsidRDefault="00332C4D" w:rsidP="00332C4D">
      <w:pPr>
        <w:spacing w:after="0"/>
        <w:rPr>
          <w:rFonts w:ascii="Times New Roman" w:hAnsi="Times New Roman" w:cs="Times New Roman"/>
        </w:rPr>
      </w:pPr>
      <w:r w:rsidRPr="00332C4D">
        <w:rPr>
          <w:rFonts w:ascii="Times New Roman" w:hAnsi="Times New Roman" w:cs="Times New Roman"/>
          <w:b/>
          <w:bCs/>
        </w:rPr>
        <w:t>Question 7</w:t>
      </w:r>
      <w:r>
        <w:rPr>
          <w:rFonts w:ascii="Times New Roman" w:hAnsi="Times New Roman" w:cs="Times New Roman"/>
          <w:b/>
          <w:bCs/>
        </w:rPr>
        <w:t xml:space="preserve">: </w:t>
      </w:r>
      <w:r w:rsidR="009538C4" w:rsidRPr="00332C4D">
        <w:rPr>
          <w:rFonts w:ascii="Times New Roman" w:hAnsi="Times New Roman" w:cs="Times New Roman"/>
        </w:rPr>
        <w:t>Confirmation if there is an itemized list of available for this project?</w:t>
      </w:r>
    </w:p>
    <w:p w14:paraId="782BBCB0" w14:textId="5C1AF61E" w:rsidR="009538C4" w:rsidRPr="004044AA" w:rsidRDefault="009538C4" w:rsidP="009538C4">
      <w:pPr>
        <w:rPr>
          <w:rFonts w:ascii="Times New Roman" w:hAnsi="Times New Roman" w:cs="Times New Roman"/>
          <w:color w:val="EE0000"/>
        </w:rPr>
      </w:pPr>
      <w:r w:rsidRPr="004044AA">
        <w:rPr>
          <w:rFonts w:ascii="Times New Roman" w:hAnsi="Times New Roman" w:cs="Times New Roman"/>
          <w:color w:val="EE0000"/>
        </w:rPr>
        <w:t>Answer- Please note that the tender document already includes the full itemized list of materials and quantities under the section “Description of the Goods” (of the document titled Specification of Specified Goods</w:t>
      </w:r>
      <w:r w:rsidR="000F4B5F">
        <w:rPr>
          <w:rFonts w:ascii="Times New Roman" w:hAnsi="Times New Roman" w:cs="Times New Roman"/>
          <w:color w:val="EE0000"/>
        </w:rPr>
        <w:t xml:space="preserve"> </w:t>
      </w:r>
      <w:r w:rsidRPr="004044AA">
        <w:rPr>
          <w:rFonts w:ascii="Times New Roman" w:hAnsi="Times New Roman" w:cs="Times New Roman"/>
          <w:color w:val="EE0000"/>
        </w:rPr>
        <w:t>Procurement No. 45-G001-25). This section details all components</w:t>
      </w:r>
      <w:r w:rsidR="000F4B5F">
        <w:rPr>
          <w:rFonts w:ascii="Times New Roman" w:hAnsi="Times New Roman" w:cs="Times New Roman"/>
          <w:color w:val="EE0000"/>
        </w:rPr>
        <w:t xml:space="preserve"> </w:t>
      </w:r>
      <w:r w:rsidRPr="004044AA">
        <w:rPr>
          <w:rFonts w:ascii="Times New Roman" w:hAnsi="Times New Roman" w:cs="Times New Roman"/>
          <w:color w:val="EE0000"/>
        </w:rPr>
        <w:t>such as the main and secondary steel structures, roof and wall systems, fittings, and services</w:t>
      </w:r>
      <w:r w:rsidR="000F4B5F">
        <w:rPr>
          <w:rFonts w:ascii="Times New Roman" w:hAnsi="Times New Roman" w:cs="Times New Roman"/>
          <w:color w:val="EE0000"/>
        </w:rPr>
        <w:t xml:space="preserve"> </w:t>
      </w:r>
      <w:r w:rsidRPr="004044AA">
        <w:rPr>
          <w:rFonts w:ascii="Times New Roman" w:hAnsi="Times New Roman" w:cs="Times New Roman"/>
          <w:color w:val="EE0000"/>
        </w:rPr>
        <w:t>together with corresponding specifications, units, and quantities. Tenderers are expected to prepare their quotations based on these listed items and specifications, and may provide additional supporting breakdowns where applicable to clarify pricing or alternative proposals</w:t>
      </w:r>
    </w:p>
    <w:p w14:paraId="790066C1" w14:textId="77777777" w:rsidR="00823604" w:rsidRPr="004044AA" w:rsidRDefault="00823604" w:rsidP="00823604">
      <w:pPr>
        <w:rPr>
          <w:rFonts w:ascii="Times New Roman" w:hAnsi="Times New Roman" w:cs="Times New Roman"/>
        </w:rPr>
      </w:pPr>
    </w:p>
    <w:sectPr w:rsidR="00823604" w:rsidRPr="004044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730D0"/>
    <w:multiLevelType w:val="hybridMultilevel"/>
    <w:tmpl w:val="58401306"/>
    <w:lvl w:ilvl="0" w:tplc="62B8A304">
      <w:start w:val="1"/>
      <w:numFmt w:val="bullet"/>
      <w:lvlText w:val="-"/>
      <w:lvlJc w:val="left"/>
      <w:pPr>
        <w:ind w:left="1080" w:hanging="360"/>
      </w:pPr>
      <w:rPr>
        <w:rFonts w:ascii="Aptos" w:eastAsiaTheme="minorHAnsi" w:hAnsi="Aptos" w:cstheme="minorBid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3F1F5583"/>
    <w:multiLevelType w:val="hybridMultilevel"/>
    <w:tmpl w:val="98B004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59084573">
    <w:abstractNumId w:val="1"/>
  </w:num>
  <w:num w:numId="2" w16cid:durableId="235555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B72"/>
    <w:rsid w:val="00043549"/>
    <w:rsid w:val="000A1A1F"/>
    <w:rsid w:val="000F4B5F"/>
    <w:rsid w:val="0013128F"/>
    <w:rsid w:val="00332C4D"/>
    <w:rsid w:val="004044AA"/>
    <w:rsid w:val="00405E0F"/>
    <w:rsid w:val="004233FA"/>
    <w:rsid w:val="006676FF"/>
    <w:rsid w:val="007561B3"/>
    <w:rsid w:val="00823604"/>
    <w:rsid w:val="00850C9D"/>
    <w:rsid w:val="00896B72"/>
    <w:rsid w:val="009361D3"/>
    <w:rsid w:val="009538C4"/>
    <w:rsid w:val="00967C19"/>
    <w:rsid w:val="00A3426C"/>
    <w:rsid w:val="00BC5831"/>
    <w:rsid w:val="00F82D7B"/>
  </w:rsids>
  <m:mathPr>
    <m:mathFont m:val="Cambria Math"/>
    <m:brkBin m:val="before"/>
    <m:brkBinSub m:val="--"/>
    <m:smallFrac m:val="0"/>
    <m:dispDef/>
    <m:lMargin m:val="0"/>
    <m:rMargin m:val="0"/>
    <m:defJc m:val="centerGroup"/>
    <m:wrapIndent m:val="1440"/>
    <m:intLim m:val="subSup"/>
    <m:naryLim m:val="undOvr"/>
  </m:mathPr>
  <w:themeFontLang w:val="en-K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F54E3"/>
  <w15:chartTrackingRefBased/>
  <w15:docId w15:val="{09893287-1138-4E23-B560-901C6170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K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6B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6B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6B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6B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6B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6B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B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B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B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B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6B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6B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6B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6B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6B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B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B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B72"/>
    <w:rPr>
      <w:rFonts w:eastAsiaTheme="majorEastAsia" w:cstheme="majorBidi"/>
      <w:color w:val="272727" w:themeColor="text1" w:themeTint="D8"/>
    </w:rPr>
  </w:style>
  <w:style w:type="paragraph" w:styleId="Title">
    <w:name w:val="Title"/>
    <w:basedOn w:val="Normal"/>
    <w:next w:val="Normal"/>
    <w:link w:val="TitleChar"/>
    <w:uiPriority w:val="10"/>
    <w:qFormat/>
    <w:rsid w:val="00896B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B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B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B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B72"/>
    <w:pPr>
      <w:spacing w:before="160"/>
      <w:jc w:val="center"/>
    </w:pPr>
    <w:rPr>
      <w:i/>
      <w:iCs/>
      <w:color w:val="404040" w:themeColor="text1" w:themeTint="BF"/>
    </w:rPr>
  </w:style>
  <w:style w:type="character" w:customStyle="1" w:styleId="QuoteChar">
    <w:name w:val="Quote Char"/>
    <w:basedOn w:val="DefaultParagraphFont"/>
    <w:link w:val="Quote"/>
    <w:uiPriority w:val="29"/>
    <w:rsid w:val="00896B72"/>
    <w:rPr>
      <w:i/>
      <w:iCs/>
      <w:color w:val="404040" w:themeColor="text1" w:themeTint="BF"/>
    </w:rPr>
  </w:style>
  <w:style w:type="paragraph" w:styleId="ListParagraph">
    <w:name w:val="List Paragraph"/>
    <w:basedOn w:val="Normal"/>
    <w:uiPriority w:val="34"/>
    <w:qFormat/>
    <w:rsid w:val="00896B72"/>
    <w:pPr>
      <w:ind w:left="720"/>
      <w:contextualSpacing/>
    </w:pPr>
  </w:style>
  <w:style w:type="character" w:styleId="IntenseEmphasis">
    <w:name w:val="Intense Emphasis"/>
    <w:basedOn w:val="DefaultParagraphFont"/>
    <w:uiPriority w:val="21"/>
    <w:qFormat/>
    <w:rsid w:val="00896B72"/>
    <w:rPr>
      <w:i/>
      <w:iCs/>
      <w:color w:val="0F4761" w:themeColor="accent1" w:themeShade="BF"/>
    </w:rPr>
  </w:style>
  <w:style w:type="paragraph" w:styleId="IntenseQuote">
    <w:name w:val="Intense Quote"/>
    <w:basedOn w:val="Normal"/>
    <w:next w:val="Normal"/>
    <w:link w:val="IntenseQuoteChar"/>
    <w:uiPriority w:val="30"/>
    <w:qFormat/>
    <w:rsid w:val="00896B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6B72"/>
    <w:rPr>
      <w:i/>
      <w:iCs/>
      <w:color w:val="0F4761" w:themeColor="accent1" w:themeShade="BF"/>
    </w:rPr>
  </w:style>
  <w:style w:type="character" w:styleId="IntenseReference">
    <w:name w:val="Intense Reference"/>
    <w:basedOn w:val="DefaultParagraphFont"/>
    <w:uiPriority w:val="32"/>
    <w:qFormat/>
    <w:rsid w:val="00896B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CPU</dc:creator>
  <cp:keywords/>
  <dc:description/>
  <cp:lastModifiedBy>CPU</cp:lastModifiedBy>
  <cp:revision>14</cp:revision>
  <dcterms:created xsi:type="dcterms:W3CDTF">2025-10-26T07:46:00Z</dcterms:created>
  <dcterms:modified xsi:type="dcterms:W3CDTF">2025-10-26T11:11:00Z</dcterms:modified>
</cp:coreProperties>
</file>